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9371" w14:textId="5E7A37C1" w:rsidR="00FD1A59" w:rsidRDefault="00FD1A59" w:rsidP="00FD1A59">
      <w:bookmarkStart w:id="0" w:name="_GoBack"/>
      <w:bookmarkEnd w:id="0"/>
    </w:p>
    <w:p w14:paraId="11B9E1ED" w14:textId="5A621442" w:rsidR="00FD1A59" w:rsidRDefault="00FD1A59" w:rsidP="00FD1A59">
      <w:r w:rsidRPr="00FD1A59">
        <w:rPr>
          <w:u w:val="single"/>
        </w:rPr>
        <w:t>Readings</w:t>
      </w:r>
      <w:r w:rsidR="00136D16">
        <w:rPr>
          <w:u w:val="single"/>
        </w:rPr>
        <w:t xml:space="preserve"> &amp; Assignments</w:t>
      </w:r>
      <w:r>
        <w:t xml:space="preserve">: </w:t>
      </w:r>
      <w:r w:rsidR="00136D16">
        <w:t>T</w:t>
      </w:r>
      <w:r>
        <w:t xml:space="preserve">exts of plays when available; </w:t>
      </w:r>
      <w:proofErr w:type="spellStart"/>
      <w:r w:rsidRPr="00FD1A59">
        <w:rPr>
          <w:i/>
        </w:rPr>
        <w:t>Neverwhere</w:t>
      </w:r>
      <w:proofErr w:type="spellEnd"/>
      <w:r>
        <w:t xml:space="preserve"> (Neil </w:t>
      </w:r>
      <w:proofErr w:type="spellStart"/>
      <w:r>
        <w:t>Gaiman</w:t>
      </w:r>
      <w:proofErr w:type="spellEnd"/>
      <w:r>
        <w:t xml:space="preserve">); </w:t>
      </w:r>
      <w:r w:rsidRPr="00FD1A59">
        <w:rPr>
          <w:i/>
        </w:rPr>
        <w:t xml:space="preserve">White Teeth </w:t>
      </w:r>
      <w:r>
        <w:t>(Zadie Smith); additional preliminary readings for week 1; supplemental theoretical readings</w:t>
      </w:r>
      <w:r w:rsidR="00136D16">
        <w:t>. Students will likely be graded on a response journal to all readings; attendance; and substantial engagement in class discussion including student presentations.</w:t>
      </w:r>
    </w:p>
    <w:p w14:paraId="251B07B0" w14:textId="0BA7964E" w:rsidR="00FD1A59" w:rsidRDefault="00FD1A59" w:rsidP="00FD1A59"/>
    <w:p w14:paraId="5C09DA5D" w14:textId="77777777" w:rsidR="00811D4E" w:rsidRPr="00811D4E" w:rsidRDefault="00811D4E" w:rsidP="00811D4E">
      <w:pPr>
        <w:rPr>
          <w:u w:val="single"/>
        </w:rPr>
      </w:pPr>
      <w:r w:rsidRPr="00811D4E">
        <w:rPr>
          <w:u w:val="single"/>
        </w:rPr>
        <w:t>Book List</w:t>
      </w:r>
    </w:p>
    <w:p w14:paraId="010AFF4D" w14:textId="77777777" w:rsidR="00811D4E" w:rsidRDefault="00811D4E" w:rsidP="00811D4E">
      <w:r>
        <w:t xml:space="preserve">Neil </w:t>
      </w:r>
      <w:proofErr w:type="spellStart"/>
      <w:r>
        <w:t>Gaiman</w:t>
      </w:r>
      <w:proofErr w:type="spellEnd"/>
      <w:r>
        <w:t xml:space="preserve">, </w:t>
      </w:r>
      <w:proofErr w:type="spellStart"/>
      <w:r w:rsidRPr="00811D4E">
        <w:rPr>
          <w:i/>
        </w:rPr>
        <w:t>Neverwhere</w:t>
      </w:r>
      <w:proofErr w:type="spellEnd"/>
    </w:p>
    <w:p w14:paraId="1DF0D476" w14:textId="77777777" w:rsidR="00811D4E" w:rsidRDefault="00811D4E" w:rsidP="00811D4E">
      <w:r w:rsidRPr="00811D4E">
        <w:rPr>
          <w:i/>
        </w:rPr>
        <w:t xml:space="preserve">The Watsons </w:t>
      </w:r>
      <w:r w:rsidRPr="00811D4E">
        <w:t>and</w:t>
      </w:r>
      <w:r w:rsidRPr="00811D4E">
        <w:rPr>
          <w:i/>
        </w:rPr>
        <w:t xml:space="preserve"> Emma Watson</w:t>
      </w:r>
      <w:r w:rsidRPr="00811D4E">
        <w:t>: Jane Austen's Unfinished Novel Completed by Joan Aiken</w:t>
      </w:r>
    </w:p>
    <w:p w14:paraId="3B138225" w14:textId="77777777" w:rsidR="00811D4E" w:rsidRDefault="00811D4E" w:rsidP="00811D4E">
      <w:r w:rsidRPr="00811D4E">
        <w:rPr>
          <w:i/>
        </w:rPr>
        <w:t xml:space="preserve">Professor </w:t>
      </w:r>
      <w:proofErr w:type="spellStart"/>
      <w:r w:rsidRPr="00811D4E">
        <w:rPr>
          <w:i/>
        </w:rPr>
        <w:t>Bernhardi</w:t>
      </w:r>
      <w:proofErr w:type="spellEnd"/>
      <w:r>
        <w:t xml:space="preserve"> (Oberon Modern Plays)</w:t>
      </w:r>
    </w:p>
    <w:p w14:paraId="76748B29" w14:textId="77777777" w:rsidR="00811D4E" w:rsidRDefault="00811D4E" w:rsidP="00811D4E">
      <w:r>
        <w:t xml:space="preserve">Zadie Smith, </w:t>
      </w:r>
      <w:r w:rsidRPr="00811D4E">
        <w:rPr>
          <w:i/>
        </w:rPr>
        <w:t>White Teeth</w:t>
      </w:r>
    </w:p>
    <w:p w14:paraId="373DE1BD" w14:textId="77777777" w:rsidR="00811D4E" w:rsidRDefault="00811D4E" w:rsidP="00FD1A59"/>
    <w:p w14:paraId="2D329BEA" w14:textId="77777777" w:rsidR="00136D16" w:rsidRDefault="00136D16" w:rsidP="00FD1A59"/>
    <w:p w14:paraId="0139FA39" w14:textId="44119D7E" w:rsidR="00FD1A59" w:rsidRPr="00FD1A59" w:rsidRDefault="00FD1A59" w:rsidP="00FD1A59">
      <w:pPr>
        <w:rPr>
          <w:u w:val="single"/>
        </w:rPr>
      </w:pPr>
      <w:r w:rsidRPr="00FD1A59">
        <w:rPr>
          <w:u w:val="single"/>
        </w:rPr>
        <w:t>Unit One: Campus</w:t>
      </w:r>
    </w:p>
    <w:p w14:paraId="72D3C249" w14:textId="77777777" w:rsidR="00FD1A59" w:rsidRPr="00E51429" w:rsidRDefault="00FD1A59" w:rsidP="00FD1A59"/>
    <w:p w14:paraId="28411CFF" w14:textId="6C56D321" w:rsidR="00FD1A59" w:rsidRPr="00E51429" w:rsidRDefault="00FD1A59" w:rsidP="00136D16">
      <w:pPr>
        <w:ind w:left="720"/>
        <w:contextualSpacing/>
      </w:pPr>
      <w:r w:rsidRPr="00E51429">
        <w:t>M Apr 6:</w:t>
      </w:r>
      <w:r w:rsidR="00B13483">
        <w:tab/>
      </w:r>
      <w:r w:rsidR="00B13483">
        <w:tab/>
      </w:r>
      <w:r>
        <w:t>c</w:t>
      </w:r>
      <w:r w:rsidRPr="00E51429">
        <w:t>ourse introductory readings</w:t>
      </w:r>
      <w:r w:rsidR="00811D4E">
        <w:t xml:space="preserve"> (writers’ accounts of London)</w:t>
      </w:r>
      <w:r>
        <w:t xml:space="preserve">; </w:t>
      </w:r>
      <w:proofErr w:type="spellStart"/>
      <w:r w:rsidRPr="00FD1A59">
        <w:rPr>
          <w:i/>
        </w:rPr>
        <w:t>Neverwhere</w:t>
      </w:r>
      <w:proofErr w:type="spellEnd"/>
    </w:p>
    <w:p w14:paraId="3487134E" w14:textId="6D8E93EB" w:rsidR="00FD1A59" w:rsidRPr="00E51429" w:rsidRDefault="00FD1A59" w:rsidP="00136D16">
      <w:pPr>
        <w:ind w:left="720"/>
        <w:contextualSpacing/>
      </w:pPr>
      <w:r w:rsidRPr="00E51429">
        <w:t>M Apr 20:</w:t>
      </w:r>
      <w:r w:rsidR="00B13483">
        <w:tab/>
      </w:r>
      <w:r w:rsidR="00B13483">
        <w:tab/>
      </w:r>
      <w:r w:rsidRPr="00E51429">
        <w:t>Discuss</w:t>
      </w:r>
      <w:r w:rsidR="00811D4E">
        <w:rPr>
          <w:i/>
        </w:rPr>
        <w:t xml:space="preserve"> </w:t>
      </w:r>
      <w:proofErr w:type="gramStart"/>
      <w:r w:rsidR="00811D4E">
        <w:rPr>
          <w:i/>
        </w:rPr>
        <w:t>The</w:t>
      </w:r>
      <w:proofErr w:type="gramEnd"/>
      <w:r w:rsidR="00811D4E">
        <w:rPr>
          <w:i/>
        </w:rPr>
        <w:t xml:space="preserve"> Watsons</w:t>
      </w:r>
    </w:p>
    <w:p w14:paraId="4266224A" w14:textId="6CD5AE95" w:rsidR="00FD1A59" w:rsidRPr="00E51429" w:rsidRDefault="00FD1A59" w:rsidP="00136D16">
      <w:pPr>
        <w:ind w:left="720"/>
        <w:contextualSpacing/>
      </w:pPr>
      <w:r w:rsidRPr="00E51429">
        <w:t>M Apr 2</w:t>
      </w:r>
      <w:r>
        <w:t>7</w:t>
      </w:r>
      <w:r w:rsidRPr="00E51429">
        <w:t>:</w:t>
      </w:r>
      <w:r w:rsidR="00B13483">
        <w:tab/>
      </w:r>
      <w:r w:rsidR="00B13483">
        <w:tab/>
      </w:r>
      <w:r w:rsidRPr="00E51429">
        <w:t xml:space="preserve">Discuss </w:t>
      </w:r>
      <w:r w:rsidRPr="00FD1A59">
        <w:rPr>
          <w:i/>
        </w:rPr>
        <w:t xml:space="preserve">Professor </w:t>
      </w:r>
      <w:proofErr w:type="spellStart"/>
      <w:r w:rsidRPr="00FD1A59">
        <w:rPr>
          <w:i/>
        </w:rPr>
        <w:t>Bernhard</w:t>
      </w:r>
      <w:r w:rsidR="00811D4E">
        <w:rPr>
          <w:i/>
        </w:rPr>
        <w:t>i</w:t>
      </w:r>
      <w:proofErr w:type="spellEnd"/>
    </w:p>
    <w:p w14:paraId="3334C1D2" w14:textId="139E8D24" w:rsidR="00FD1A59" w:rsidRDefault="00FD1A59" w:rsidP="00136D16">
      <w:pPr>
        <w:ind w:left="720"/>
        <w:contextualSpacing/>
      </w:pPr>
      <w:r w:rsidRPr="00E51429">
        <w:t xml:space="preserve">M May </w:t>
      </w:r>
      <w:r>
        <w:t>4</w:t>
      </w:r>
      <w:r w:rsidRPr="00E51429">
        <w:t xml:space="preserve">: </w:t>
      </w:r>
      <w:r>
        <w:tab/>
      </w:r>
      <w:r>
        <w:tab/>
      </w:r>
      <w:r w:rsidRPr="00E51429">
        <w:t xml:space="preserve">Discuss </w:t>
      </w:r>
      <w:r w:rsidRPr="00FD1A59">
        <w:rPr>
          <w:i/>
        </w:rPr>
        <w:t>White Teeth</w:t>
      </w:r>
      <w:r w:rsidRPr="00E51429">
        <w:t xml:space="preserve"> </w:t>
      </w:r>
    </w:p>
    <w:p w14:paraId="6A9CE9C5" w14:textId="2444E842" w:rsidR="00FD1A59" w:rsidRDefault="00FD1A59" w:rsidP="00FD1A59"/>
    <w:p w14:paraId="7C3DA09F" w14:textId="77777777" w:rsidR="00811D4E" w:rsidRDefault="00811D4E" w:rsidP="00FD1A59"/>
    <w:p w14:paraId="4ADD7079" w14:textId="5BFBEC16" w:rsidR="00FD1A59" w:rsidRPr="00FD1A59" w:rsidRDefault="00FD1A59" w:rsidP="00FD1A59">
      <w:pPr>
        <w:rPr>
          <w:u w:val="single"/>
        </w:rPr>
      </w:pPr>
      <w:r w:rsidRPr="00FD1A59">
        <w:rPr>
          <w:u w:val="single"/>
        </w:rPr>
        <w:t>Unit Two: London</w:t>
      </w:r>
    </w:p>
    <w:p w14:paraId="2C30B071" w14:textId="77777777" w:rsidR="00FD1A59" w:rsidRPr="00E51429" w:rsidRDefault="00FD1A59" w:rsidP="00136D16">
      <w:pPr>
        <w:ind w:left="720"/>
      </w:pPr>
    </w:p>
    <w:p w14:paraId="62EDBAC3" w14:textId="190AEE6E" w:rsidR="00FD1A59" w:rsidRDefault="00FD1A59" w:rsidP="00136D16">
      <w:pPr>
        <w:ind w:left="720"/>
      </w:pPr>
      <w:r w:rsidRPr="00E51429">
        <w:t>Mon May 1</w:t>
      </w:r>
      <w:r w:rsidR="00811D4E">
        <w:t>8</w:t>
      </w:r>
      <w:r w:rsidRPr="00E51429">
        <w:t xml:space="preserve">: </w:t>
      </w:r>
      <w:r w:rsidRPr="00E51429">
        <w:tab/>
      </w:r>
      <w:r>
        <w:tab/>
      </w:r>
      <w:r w:rsidRPr="00E51429">
        <w:t>Chicago to London, Heathrow</w:t>
      </w:r>
    </w:p>
    <w:p w14:paraId="4A6FD406" w14:textId="77777777" w:rsidR="00136D16" w:rsidRDefault="00136D16" w:rsidP="00136D16">
      <w:pPr>
        <w:ind w:left="720"/>
      </w:pPr>
    </w:p>
    <w:p w14:paraId="5522B144" w14:textId="188099E7" w:rsidR="00FD1A59" w:rsidRDefault="00FD1A59" w:rsidP="00136D16">
      <w:pPr>
        <w:ind w:left="720"/>
      </w:pPr>
      <w:r w:rsidRPr="00E51429">
        <w:t>Tues May 1</w:t>
      </w:r>
      <w:r w:rsidR="00811D4E">
        <w:t>9</w:t>
      </w:r>
      <w:r w:rsidRPr="00E51429">
        <w:t xml:space="preserve">: </w:t>
      </w:r>
      <w:r w:rsidRPr="00E51429">
        <w:tab/>
      </w:r>
      <w:r>
        <w:tab/>
      </w:r>
      <w:r w:rsidRPr="00E51429">
        <w:t>Arrive, settle</w:t>
      </w:r>
      <w:r>
        <w:t xml:space="preserve">; explore on own Bankside museums (Tate Modern); group </w:t>
      </w:r>
    </w:p>
    <w:p w14:paraId="2EF76328" w14:textId="05553D89" w:rsidR="00FD1A59" w:rsidRDefault="00FD1A59" w:rsidP="00136D16">
      <w:pPr>
        <w:ind w:left="2880" w:firstLine="720"/>
      </w:pPr>
      <w:r>
        <w:t>d</w:t>
      </w:r>
      <w:r w:rsidRPr="00E51429">
        <w:t>inner 6pm in hote</w:t>
      </w:r>
      <w:r w:rsidR="00136D16">
        <w:t>l</w:t>
      </w:r>
      <w:r w:rsidR="00811D4E">
        <w:t xml:space="preserve"> (*only if Strand)</w:t>
      </w:r>
    </w:p>
    <w:p w14:paraId="54079746" w14:textId="77777777" w:rsidR="00136D16" w:rsidRDefault="00136D16" w:rsidP="00136D16">
      <w:pPr>
        <w:ind w:left="2880" w:firstLine="720"/>
      </w:pPr>
    </w:p>
    <w:p w14:paraId="63A3CD1F" w14:textId="6F354600" w:rsidR="00FD1A59" w:rsidRPr="00811D4E" w:rsidRDefault="00FD1A59" w:rsidP="00136D16">
      <w:pPr>
        <w:ind w:left="720"/>
        <w:rPr>
          <w:highlight w:val="yellow"/>
        </w:rPr>
      </w:pPr>
      <w:r w:rsidRPr="00E51429">
        <w:t xml:space="preserve">Wed May </w:t>
      </w:r>
      <w:r w:rsidR="00811D4E">
        <w:t>20</w:t>
      </w:r>
      <w:r w:rsidRPr="00E51429">
        <w:t xml:space="preserve">: </w:t>
      </w:r>
      <w:r w:rsidRPr="00E51429">
        <w:tab/>
      </w:r>
      <w:r>
        <w:tab/>
      </w:r>
      <w:r w:rsidRPr="0010256D">
        <w:rPr>
          <w:highlight w:val="cyan"/>
        </w:rPr>
        <w:t>Guided tour, Globe Theatre;</w:t>
      </w:r>
      <w:r w:rsidRPr="00E51429">
        <w:t xml:space="preserve"> </w:t>
      </w:r>
      <w:r w:rsidRPr="0010256D">
        <w:rPr>
          <w:highlight w:val="yellow"/>
        </w:rPr>
        <w:t xml:space="preserve">afternoon matinee, </w:t>
      </w:r>
      <w:r w:rsidR="00811D4E">
        <w:rPr>
          <w:i/>
          <w:highlight w:val="yellow"/>
        </w:rPr>
        <w:t>The Watsons</w:t>
      </w:r>
      <w:r w:rsidR="00811D4E">
        <w:rPr>
          <w:highlight w:val="yellow"/>
        </w:rPr>
        <w:t xml:space="preserve"> (Harold Pinter)</w:t>
      </w:r>
    </w:p>
    <w:p w14:paraId="2750EE37" w14:textId="77777777" w:rsidR="00136D16" w:rsidRDefault="00136D16" w:rsidP="00136D16">
      <w:pPr>
        <w:ind w:left="720"/>
      </w:pPr>
    </w:p>
    <w:p w14:paraId="37C240B9" w14:textId="77777777" w:rsidR="00913A2B" w:rsidRDefault="00FD1A59" w:rsidP="00913A2B">
      <w:pPr>
        <w:ind w:left="720"/>
        <w:rPr>
          <w:highlight w:val="yellow"/>
        </w:rPr>
      </w:pPr>
      <w:r w:rsidRPr="00E51429">
        <w:t xml:space="preserve">Thursday May </w:t>
      </w:r>
      <w:r w:rsidR="00811D4E">
        <w:t>21</w:t>
      </w:r>
      <w:r w:rsidRPr="00E51429">
        <w:t xml:space="preserve">: </w:t>
      </w:r>
      <w:r w:rsidRPr="00E51429">
        <w:tab/>
      </w:r>
      <w:r w:rsidRPr="0010256D">
        <w:rPr>
          <w:highlight w:val="cyan"/>
        </w:rPr>
        <w:t>Tour, Tower of London;</w:t>
      </w:r>
      <w:r>
        <w:t xml:space="preserve"> l</w:t>
      </w:r>
      <w:r w:rsidRPr="00E51429">
        <w:t>unch at Borough Market</w:t>
      </w:r>
      <w:r>
        <w:t xml:space="preserve">; </w:t>
      </w:r>
      <w:r w:rsidR="00913A2B">
        <w:t xml:space="preserve">7:30 pm </w:t>
      </w:r>
      <w:r w:rsidR="00913A2B" w:rsidRPr="00913A2B">
        <w:rPr>
          <w:i/>
          <w:highlight w:val="yellow"/>
        </w:rPr>
        <w:t xml:space="preserve">Everybody’s Talking </w:t>
      </w:r>
    </w:p>
    <w:p w14:paraId="3EBE1A5F" w14:textId="097DBCD7" w:rsidR="00FD1A59" w:rsidRPr="00913A2B" w:rsidRDefault="00913A2B" w:rsidP="00913A2B">
      <w:pPr>
        <w:ind w:left="2160" w:firstLine="720"/>
        <w:rPr>
          <w:i/>
          <w:highlight w:val="yellow"/>
        </w:rPr>
      </w:pPr>
      <w:r w:rsidRPr="00913A2B">
        <w:rPr>
          <w:i/>
          <w:highlight w:val="yellow"/>
        </w:rPr>
        <w:t>About Jamie</w:t>
      </w:r>
    </w:p>
    <w:p w14:paraId="06385B4B" w14:textId="77777777" w:rsidR="00811D4E" w:rsidRPr="0010256D" w:rsidRDefault="00811D4E" w:rsidP="00811D4E">
      <w:pPr>
        <w:ind w:left="720"/>
        <w:rPr>
          <w:highlight w:val="yellow"/>
        </w:rPr>
      </w:pPr>
    </w:p>
    <w:p w14:paraId="7DE2DCC2" w14:textId="1B3697A0" w:rsidR="00FD1A59" w:rsidRDefault="00FD1A59" w:rsidP="00913A2B">
      <w:pPr>
        <w:ind w:left="720"/>
      </w:pPr>
      <w:r w:rsidRPr="00E51429">
        <w:t xml:space="preserve">Friday May </w:t>
      </w:r>
      <w:r w:rsidR="00811D4E">
        <w:t>22</w:t>
      </w:r>
      <w:r w:rsidRPr="00E51429">
        <w:t xml:space="preserve">: </w:t>
      </w:r>
      <w:r w:rsidRPr="00E51429">
        <w:tab/>
        <w:t>Mid-morning 2-hour walking tour of London Street Art (East London)</w:t>
      </w:r>
      <w:r w:rsidR="00913A2B">
        <w:t xml:space="preserve"> 10 to 1:45</w:t>
      </w:r>
      <w:r w:rsidR="00913A2B" w:rsidRPr="00E51429">
        <w:t xml:space="preserve"> </w:t>
      </w:r>
      <w:r w:rsidRPr="00E51429">
        <w:br/>
      </w:r>
    </w:p>
    <w:p w14:paraId="033BF3E5" w14:textId="0BA11D97" w:rsidR="00FD1A59" w:rsidRPr="00811D4E" w:rsidRDefault="00FD1A59" w:rsidP="00136D16">
      <w:pPr>
        <w:ind w:left="720"/>
      </w:pPr>
      <w:r w:rsidRPr="00E51429">
        <w:t xml:space="preserve">Saturday May </w:t>
      </w:r>
      <w:r w:rsidR="00811D4E">
        <w:t>23</w:t>
      </w:r>
      <w:r w:rsidRPr="00E51429">
        <w:t xml:space="preserve">: </w:t>
      </w:r>
      <w:r w:rsidRPr="00E51429">
        <w:tab/>
      </w:r>
      <w:r w:rsidRPr="0010256D">
        <w:rPr>
          <w:highlight w:val="cyan"/>
        </w:rPr>
        <w:t>Tour, British Museum</w:t>
      </w:r>
      <w:r w:rsidRPr="00E51429">
        <w:t xml:space="preserve">; </w:t>
      </w:r>
      <w:r w:rsidRPr="00230AAC">
        <w:rPr>
          <w:highlight w:val="yellow"/>
        </w:rPr>
        <w:t>7</w:t>
      </w:r>
      <w:r>
        <w:rPr>
          <w:highlight w:val="yellow"/>
        </w:rPr>
        <w:t>:</w:t>
      </w:r>
      <w:r w:rsidRPr="00230AAC">
        <w:rPr>
          <w:highlight w:val="yellow"/>
        </w:rPr>
        <w:t xml:space="preserve">30 </w:t>
      </w:r>
      <w:r>
        <w:rPr>
          <w:highlight w:val="yellow"/>
        </w:rPr>
        <w:t xml:space="preserve">performance </w:t>
      </w:r>
      <w:r w:rsidR="00811D4E" w:rsidRPr="00811D4E">
        <w:rPr>
          <w:i/>
          <w:highlight w:val="yellow"/>
        </w:rPr>
        <w:t>The Doctor</w:t>
      </w:r>
      <w:r w:rsidR="00811D4E">
        <w:rPr>
          <w:highlight w:val="yellow"/>
        </w:rPr>
        <w:t xml:space="preserve"> (Duke of York)</w:t>
      </w:r>
    </w:p>
    <w:p w14:paraId="2E083D95" w14:textId="1A4167E0" w:rsidR="00FD1A59" w:rsidRDefault="00FD1A59" w:rsidP="00136D16">
      <w:pPr>
        <w:ind w:left="720"/>
      </w:pPr>
      <w:r w:rsidRPr="00E51429">
        <w:br/>
        <w:t xml:space="preserve">Sunday May </w:t>
      </w:r>
      <w:r w:rsidR="00811D4E">
        <w:t>24</w:t>
      </w:r>
      <w:r w:rsidRPr="00E51429">
        <w:t xml:space="preserve">: </w:t>
      </w:r>
      <w:r w:rsidRPr="00E51429">
        <w:tab/>
        <w:t>Open Day</w:t>
      </w:r>
      <w:r>
        <w:t xml:space="preserve">; Group Pub Dinner, Princess of </w:t>
      </w:r>
      <w:proofErr w:type="spellStart"/>
      <w:r>
        <w:t>Shoreditch</w:t>
      </w:r>
      <w:proofErr w:type="spellEnd"/>
    </w:p>
    <w:p w14:paraId="0D2F491D" w14:textId="0A61BE90" w:rsidR="00FD1A59" w:rsidRDefault="00FD1A59" w:rsidP="00136D16">
      <w:pPr>
        <w:ind w:left="720"/>
      </w:pPr>
      <w:r w:rsidRPr="00E51429">
        <w:br/>
        <w:t>Monday May</w:t>
      </w:r>
      <w:r w:rsidR="00811D4E">
        <w:t xml:space="preserve"> 25</w:t>
      </w:r>
      <w:r w:rsidRPr="00E51429">
        <w:t xml:space="preserve">: </w:t>
      </w:r>
      <w:r w:rsidRPr="00E51429">
        <w:tab/>
        <w:t xml:space="preserve">Trip to Canterbury, Kent (1:15 hour by train) </w:t>
      </w:r>
    </w:p>
    <w:p w14:paraId="6A1488B1" w14:textId="77777777" w:rsidR="00FD1A59" w:rsidRPr="00E51429" w:rsidRDefault="00FD1A59" w:rsidP="00136D16">
      <w:pPr>
        <w:ind w:left="720"/>
      </w:pPr>
    </w:p>
    <w:p w14:paraId="30CCE01E" w14:textId="26886FD7" w:rsidR="00FD1A59" w:rsidRDefault="00FD1A59" w:rsidP="00136D16">
      <w:pPr>
        <w:ind w:left="720"/>
      </w:pPr>
      <w:r w:rsidRPr="00E51429">
        <w:t xml:space="preserve">Tuesday May </w:t>
      </w:r>
      <w:r w:rsidR="00811D4E">
        <w:t>26</w:t>
      </w:r>
      <w:r>
        <w:t>:</w:t>
      </w:r>
      <w:r>
        <w:tab/>
      </w:r>
      <w:r w:rsidRPr="0010256D">
        <w:rPr>
          <w:highlight w:val="cyan"/>
        </w:rPr>
        <w:t>Guided tour, Buckingham Palace</w:t>
      </w:r>
      <w:r>
        <w:t xml:space="preserve"> (morning); </w:t>
      </w:r>
      <w:r>
        <w:rPr>
          <w:highlight w:val="green"/>
        </w:rPr>
        <w:t>suggested,</w:t>
      </w:r>
      <w:r w:rsidRPr="009A1774">
        <w:rPr>
          <w:highlight w:val="green"/>
        </w:rPr>
        <w:t xml:space="preserve"> National Gallery</w:t>
      </w:r>
      <w:r>
        <w:t xml:space="preserve">; </w:t>
      </w:r>
    </w:p>
    <w:p w14:paraId="3EBEB55E" w14:textId="5C20D6CC" w:rsidR="00FD1A59" w:rsidRPr="00E51429" w:rsidRDefault="00FD1A59" w:rsidP="00136D16">
      <w:pPr>
        <w:ind w:left="2880" w:firstLine="720"/>
      </w:pPr>
      <w:r w:rsidRPr="0010256D">
        <w:rPr>
          <w:highlight w:val="yellow"/>
        </w:rPr>
        <w:t xml:space="preserve">7:30 </w:t>
      </w:r>
      <w:r w:rsidR="00913A2B">
        <w:rPr>
          <w:i/>
          <w:highlight w:val="yellow"/>
        </w:rPr>
        <w:t>Enter Achilles</w:t>
      </w:r>
      <w:r w:rsidR="00913A2B" w:rsidRPr="00913A2B">
        <w:rPr>
          <w:highlight w:val="yellow"/>
        </w:rPr>
        <w:t xml:space="preserve"> (</w:t>
      </w:r>
      <w:r w:rsidR="00913A2B">
        <w:rPr>
          <w:highlight w:val="yellow"/>
        </w:rPr>
        <w:t>Sadler)</w:t>
      </w:r>
    </w:p>
    <w:p w14:paraId="3540A227" w14:textId="77777777" w:rsidR="00FD1A59" w:rsidRDefault="00FD1A59" w:rsidP="00136D16">
      <w:pPr>
        <w:ind w:left="720"/>
      </w:pPr>
    </w:p>
    <w:p w14:paraId="0B998531" w14:textId="10906737" w:rsidR="00FD1A59" w:rsidRPr="00E51429" w:rsidRDefault="00FD1A59" w:rsidP="00136D16">
      <w:pPr>
        <w:ind w:left="720"/>
      </w:pPr>
      <w:r w:rsidRPr="00E51429">
        <w:t xml:space="preserve">Wednesday May </w:t>
      </w:r>
      <w:r w:rsidR="00811D4E">
        <w:t>27</w:t>
      </w:r>
      <w:r>
        <w:t>:</w:t>
      </w:r>
      <w:r>
        <w:tab/>
      </w:r>
      <w:r w:rsidR="00913A2B">
        <w:t xml:space="preserve">Morning, last museum TBA; </w:t>
      </w:r>
      <w:r w:rsidR="00811D4E">
        <w:t>C</w:t>
      </w:r>
      <w:r>
        <w:t xml:space="preserve">elebratory group dinner, </w:t>
      </w:r>
      <w:proofErr w:type="spellStart"/>
      <w:r>
        <w:t>Ottolenghi</w:t>
      </w:r>
      <w:proofErr w:type="spellEnd"/>
    </w:p>
    <w:p w14:paraId="1B97662B" w14:textId="77777777" w:rsidR="00FD1A59" w:rsidRPr="00E51429" w:rsidRDefault="00FD1A59" w:rsidP="00136D16">
      <w:pPr>
        <w:ind w:left="720"/>
      </w:pPr>
    </w:p>
    <w:p w14:paraId="1A375065" w14:textId="0DE17463" w:rsidR="00FD1A59" w:rsidRPr="00E51429" w:rsidRDefault="00FD1A59" w:rsidP="00136D16">
      <w:pPr>
        <w:ind w:left="720"/>
      </w:pPr>
      <w:r w:rsidRPr="00E51429">
        <w:t>Thursday, May</w:t>
      </w:r>
      <w:r w:rsidR="00811D4E">
        <w:t>28</w:t>
      </w:r>
      <w:r>
        <w:t>:</w:t>
      </w:r>
      <w:r>
        <w:tab/>
        <w:t>Return</w:t>
      </w:r>
    </w:p>
    <w:sectPr w:rsidR="00FD1A59" w:rsidRPr="00E51429" w:rsidSect="00136D16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54FE" w14:textId="77777777" w:rsidR="00665446" w:rsidRDefault="00665446">
      <w:r>
        <w:separator/>
      </w:r>
    </w:p>
  </w:endnote>
  <w:endnote w:type="continuationSeparator" w:id="0">
    <w:p w14:paraId="1E99A7F8" w14:textId="77777777" w:rsidR="00665446" w:rsidRDefault="0066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DBC1" w14:textId="77777777" w:rsidR="00552F5C" w:rsidRDefault="00B13483" w:rsidP="001D6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6425F" w14:textId="77777777" w:rsidR="00552F5C" w:rsidRDefault="00EA6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CF91" w14:textId="77777777" w:rsidR="00552F5C" w:rsidRDefault="00B13483" w:rsidP="001D6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C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9D215" w14:textId="77777777" w:rsidR="00552F5C" w:rsidRDefault="00EA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BD05" w14:textId="77777777" w:rsidR="00665446" w:rsidRDefault="00665446">
      <w:r>
        <w:separator/>
      </w:r>
    </w:p>
  </w:footnote>
  <w:footnote w:type="continuationSeparator" w:id="0">
    <w:p w14:paraId="543B2F98" w14:textId="77777777" w:rsidR="00665446" w:rsidRDefault="0066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136D16"/>
    <w:rsid w:val="00665446"/>
    <w:rsid w:val="007D1C96"/>
    <w:rsid w:val="00811D4E"/>
    <w:rsid w:val="00913A2B"/>
    <w:rsid w:val="00960041"/>
    <w:rsid w:val="00B13483"/>
    <w:rsid w:val="00D3633B"/>
    <w:rsid w:val="00D54270"/>
    <w:rsid w:val="00EA6CA8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F12D"/>
  <w14:defaultImageDpi w14:val="32767"/>
  <w15:chartTrackingRefBased/>
  <w15:docId w15:val="{CD61670C-0051-4D41-B974-A0EEFF24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5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11D4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1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1A59"/>
    <w:rPr>
      <w:rFonts w:ascii="Times" w:eastAsia="Times" w:hAnsi="Times" w:cs="Times New Roman"/>
      <w:szCs w:val="20"/>
    </w:rPr>
  </w:style>
  <w:style w:type="character" w:styleId="PageNumber">
    <w:name w:val="page number"/>
    <w:rsid w:val="00FD1A59"/>
  </w:style>
  <w:style w:type="character" w:styleId="Hyperlink">
    <w:name w:val="Hyperlink"/>
    <w:basedOn w:val="DefaultParagraphFont"/>
    <w:uiPriority w:val="99"/>
    <w:unhideWhenUsed/>
    <w:rsid w:val="00136D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36D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1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81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Price, Anne E</cp:lastModifiedBy>
  <cp:revision>2</cp:revision>
  <dcterms:created xsi:type="dcterms:W3CDTF">2019-12-20T14:14:00Z</dcterms:created>
  <dcterms:modified xsi:type="dcterms:W3CDTF">2019-12-20T14:14:00Z</dcterms:modified>
</cp:coreProperties>
</file>